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7A" w:rsidRPr="00B8217A" w:rsidRDefault="00D7606C">
      <w:pPr>
        <w:rPr>
          <w:b/>
        </w:rPr>
      </w:pPr>
      <w:r>
        <w:rPr>
          <w:b/>
        </w:rPr>
        <w:t>Глоссарий основных терминов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781"/>
      </w:tblGrid>
      <w:tr w:rsidR="0042417A" w:rsidRPr="002C6F1F" w:rsidTr="009D62CA">
        <w:trPr>
          <w:trHeight w:val="300"/>
          <w:tblHeader/>
        </w:trPr>
        <w:tc>
          <w:tcPr>
            <w:tcW w:w="4531" w:type="dxa"/>
            <w:shd w:val="clear" w:color="auto" w:fill="F2F2F2" w:themeFill="background1" w:themeFillShade="F2"/>
            <w:noWrap/>
            <w:vAlign w:val="bottom"/>
            <w:hideMark/>
          </w:tcPr>
          <w:p w:rsidR="0042417A" w:rsidRPr="002C6F1F" w:rsidRDefault="0042417A" w:rsidP="009D62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Термин</w:t>
            </w:r>
          </w:p>
        </w:tc>
        <w:tc>
          <w:tcPr>
            <w:tcW w:w="9781" w:type="dxa"/>
            <w:shd w:val="clear" w:color="auto" w:fill="F2F2F2" w:themeFill="background1" w:themeFillShade="F2"/>
            <w:noWrap/>
            <w:vAlign w:val="bottom"/>
            <w:hideMark/>
          </w:tcPr>
          <w:p w:rsidR="0042417A" w:rsidRPr="002C6F1F" w:rsidRDefault="0042417A" w:rsidP="009D62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БД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База </w:t>
            </w:r>
            <w:r w:rsidRPr="00D617B9">
              <w:t>данных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БДД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Безопасность </w:t>
            </w:r>
            <w:r w:rsidRPr="00D617B9">
              <w:t>дорожного движения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Default="0042417A" w:rsidP="009D62CA">
            <w:pPr>
              <w:spacing w:after="0" w:line="240" w:lineRule="auto"/>
            </w:pPr>
            <w:r w:rsidRPr="00142F39">
              <w:t>Бюджетн</w:t>
            </w:r>
            <w:r>
              <w:t>ая</w:t>
            </w:r>
            <w:r w:rsidRPr="00142F39">
              <w:t xml:space="preserve"> эффективность проекта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10464A" w:rsidRDefault="0042417A" w:rsidP="009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F39">
              <w:t xml:space="preserve">Эффективность </w:t>
            </w:r>
            <w:r w:rsidRPr="00142F39">
              <w:t>проекта, которая характеризует эффективность участия государства в проекте с точки зрения расходов и доходов бюджетов всех уровней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711143" w:rsidRDefault="0042417A" w:rsidP="009D62CA">
            <w:pPr>
              <w:spacing w:after="0" w:line="240" w:lineRule="auto"/>
            </w:pPr>
            <w:r w:rsidRPr="00711143">
              <w:t xml:space="preserve">Внутренняя </w:t>
            </w:r>
            <w:r>
              <w:t>норма доходности (ВНД, IRR)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142F39" w:rsidRDefault="0042417A" w:rsidP="009D62CA">
            <w:pPr>
              <w:spacing w:after="0" w:line="240" w:lineRule="auto"/>
            </w:pPr>
            <w:r w:rsidRPr="00711143">
              <w:t>Ставк</w:t>
            </w:r>
            <w:r>
              <w:t>а</w:t>
            </w:r>
            <w:r w:rsidRPr="00711143">
              <w:t xml:space="preserve"> </w:t>
            </w:r>
            <w:r w:rsidRPr="00711143">
              <w:t>дисконтирования, при которой показатель ЧДД становится равным нулю.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5B24C7" w:rsidRDefault="0042417A" w:rsidP="009D62CA">
            <w:pPr>
              <w:spacing w:after="0" w:line="240" w:lineRule="auto"/>
            </w:pPr>
            <w:r w:rsidRPr="005B24C7">
              <w:t xml:space="preserve">ГИС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42417A">
            <w:pPr>
              <w:spacing w:after="0" w:line="240" w:lineRule="auto"/>
            </w:pPr>
            <w:proofErr w:type="gramStart"/>
            <w:r w:rsidRPr="005B24C7">
              <w:t>Гео</w:t>
            </w:r>
            <w:r w:rsidRPr="005B24C7">
              <w:t>-информационная</w:t>
            </w:r>
            <w:proofErr w:type="gramEnd"/>
            <w:r w:rsidRPr="005B24C7">
              <w:t xml:space="preserve"> система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ГП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Генеральный </w:t>
            </w:r>
            <w:r w:rsidRPr="00D617B9">
              <w:t>план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ГПТ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Городской </w:t>
            </w:r>
            <w:r w:rsidRPr="00D617B9">
              <w:t>пассажирский транспорт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>
              <w:t>Дисконтирование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D617B9" w:rsidRDefault="0042417A" w:rsidP="0042417A">
            <w:pPr>
              <w:spacing w:after="0" w:line="240" w:lineRule="auto"/>
            </w:pPr>
            <w:r>
              <w:t>Процедура определения</w:t>
            </w:r>
            <w:r w:rsidRPr="0042417A">
              <w:t xml:space="preserve"> стоимости денежного потока путём приведения стоимости всех выплат к определённому моменту времени. Дисконтирование является базой для расчётов стоимости денег с учётом фактора времени.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711143" w:rsidRDefault="0042417A" w:rsidP="009D62CA">
            <w:pPr>
              <w:spacing w:after="0" w:line="240" w:lineRule="auto"/>
            </w:pPr>
            <w:r w:rsidRPr="00711143">
              <w:t xml:space="preserve">Индекс </w:t>
            </w:r>
            <w:r>
              <w:t>доходности (PI)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142F39" w:rsidRDefault="0042417A" w:rsidP="009D62CA">
            <w:pPr>
              <w:spacing w:after="0" w:line="240" w:lineRule="auto"/>
            </w:pPr>
            <w:r w:rsidRPr="00711143">
              <w:t xml:space="preserve">Отношение </w:t>
            </w:r>
            <w:r w:rsidRPr="00711143">
              <w:t>всех дисконтирован</w:t>
            </w:r>
            <w:bookmarkStart w:id="0" w:name="_GoBack"/>
            <w:bookmarkEnd w:id="0"/>
            <w:r w:rsidRPr="00711143">
              <w:t>ных денежных притоков ко всем ди</w:t>
            </w:r>
            <w:r>
              <w:t>сконтированным денежным оттокам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5B24C7" w:rsidRDefault="0042417A" w:rsidP="009D62CA">
            <w:pPr>
              <w:spacing w:after="0" w:line="240" w:lineRule="auto"/>
            </w:pPr>
            <w:r w:rsidRPr="005B24C7">
              <w:t xml:space="preserve">ИТ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5B24C7">
              <w:t xml:space="preserve">Индивидуальный </w:t>
            </w:r>
            <w:r w:rsidRPr="005B24C7">
              <w:t>транспорт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142F39" w:rsidRDefault="0042417A" w:rsidP="009D62CA">
            <w:pPr>
              <w:spacing w:after="0" w:line="240" w:lineRule="auto"/>
            </w:pPr>
            <w:r w:rsidRPr="00142F39">
              <w:t>Коммерческ</w:t>
            </w:r>
            <w:r>
              <w:t>ая эффективность проекта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10464A" w:rsidRDefault="0042417A" w:rsidP="009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F39">
              <w:t xml:space="preserve">Эффективность </w:t>
            </w:r>
            <w:r w:rsidRPr="00142F39">
              <w:t>проекта, которая учитывает финансовые последствия его осуществления для участника, реализующего проект, в предположении, что он производит все необходимые для реализации проекта затраты и пользуется всеми его результатами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КСОДД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Комплексная </w:t>
            </w:r>
            <w:r w:rsidRPr="00D617B9">
              <w:t>схема организации дорожного движения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КТС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Комплексная </w:t>
            </w:r>
            <w:r w:rsidRPr="00D617B9">
              <w:t>транспортная схема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МС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Маршрутная </w:t>
            </w:r>
            <w:r w:rsidRPr="00D617B9">
              <w:t>сеть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142F39" w:rsidRDefault="0042417A" w:rsidP="009D62CA">
            <w:pPr>
              <w:spacing w:after="0" w:line="240" w:lineRule="auto"/>
            </w:pPr>
            <w:r w:rsidRPr="00142F39">
              <w:t>Общественн</w:t>
            </w:r>
            <w:r>
              <w:t>ая (социально-экономическая</w:t>
            </w:r>
            <w:r w:rsidRPr="00142F39">
              <w:t>) эффективность проекта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10464A" w:rsidRDefault="0042417A" w:rsidP="009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F39">
              <w:t xml:space="preserve">Эффективность </w:t>
            </w:r>
            <w:r w:rsidRPr="00142F39">
              <w:t>проекта, которая учитывает социально-экономические последствия осуществления проекта для общества в целом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ОДД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Организация </w:t>
            </w:r>
            <w:r w:rsidRPr="00D617B9">
              <w:t>дорожного движения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ОМС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Оптимизация </w:t>
            </w:r>
            <w:r w:rsidRPr="00D617B9">
              <w:t>маршрутной сети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ОП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Остановочный </w:t>
            </w:r>
            <w:r w:rsidRPr="00D617B9">
              <w:t>пункт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5B24C7" w:rsidRDefault="0042417A" w:rsidP="009D62CA">
            <w:pPr>
              <w:spacing w:after="0" w:line="240" w:lineRule="auto"/>
            </w:pPr>
            <w:r w:rsidRPr="005B24C7">
              <w:t xml:space="preserve">ОТ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5B24C7">
              <w:t xml:space="preserve">Общественный </w:t>
            </w:r>
            <w:r w:rsidRPr="005B24C7">
              <w:t>транспорт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ПКРТИ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Программа </w:t>
            </w:r>
            <w:r w:rsidRPr="00D617B9">
              <w:t>комплексного развития транспортной инфраструктуры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ППТ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Проект </w:t>
            </w:r>
            <w:r w:rsidRPr="00D617B9">
              <w:t>планировки территории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ПС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Подвижной </w:t>
            </w:r>
            <w:r w:rsidRPr="00D617B9">
              <w:t>состав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СРГПТ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Стратегия </w:t>
            </w:r>
            <w:r w:rsidRPr="00D617B9">
              <w:t>развития городского пассажирского транспорта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711143" w:rsidRDefault="0042417A" w:rsidP="009D62CA">
            <w:pPr>
              <w:spacing w:after="0" w:line="240" w:lineRule="auto"/>
            </w:pPr>
            <w:r w:rsidRPr="00711143">
              <w:lastRenderedPageBreak/>
              <w:t xml:space="preserve">Срок </w:t>
            </w:r>
            <w:r>
              <w:t xml:space="preserve">окупаемости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142F39" w:rsidRDefault="0042417A" w:rsidP="009D62CA">
            <w:pPr>
              <w:spacing w:after="0" w:line="240" w:lineRule="auto"/>
            </w:pPr>
            <w:r w:rsidRPr="00711143">
              <w:t xml:space="preserve">Расчетный </w:t>
            </w:r>
            <w:r>
              <w:t>год</w:t>
            </w:r>
            <w:r w:rsidRPr="00711143">
              <w:t>, после которого объем чистых дисконтированных денежных поступлений становится и остается в дальнейшем положительным;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ТП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Транспортный </w:t>
            </w:r>
            <w:r w:rsidRPr="00D617B9">
              <w:t>поток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ТПУ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>Транспортно</w:t>
            </w:r>
            <w:r w:rsidRPr="00D617B9">
              <w:t>-пересадочный узел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ТС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Транспортное </w:t>
            </w:r>
            <w:r w:rsidRPr="00D617B9">
              <w:t>средство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ТСОДД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 xml:space="preserve">Технические </w:t>
            </w:r>
            <w:r w:rsidRPr="00D617B9">
              <w:t>средства организации дорожного движения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ТЭО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>Технико</w:t>
            </w:r>
            <w:r w:rsidRPr="00D617B9">
              <w:t>-экономическое обоснование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D617B9" w:rsidRDefault="0042417A" w:rsidP="009D62CA">
            <w:pPr>
              <w:spacing w:after="0" w:line="240" w:lineRule="auto"/>
            </w:pPr>
            <w:r w:rsidRPr="00D617B9">
              <w:t xml:space="preserve">УДС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9D62CA" w:rsidRDefault="0042417A" w:rsidP="009D62CA">
            <w:pPr>
              <w:spacing w:after="0" w:line="240" w:lineRule="auto"/>
            </w:pPr>
            <w:r w:rsidRPr="00D617B9">
              <w:t>Улично</w:t>
            </w:r>
            <w:r w:rsidRPr="00D617B9">
              <w:t>-дорожная сеть</w:t>
            </w:r>
          </w:p>
        </w:tc>
      </w:tr>
      <w:tr w:rsidR="0042417A" w:rsidRPr="0010464A" w:rsidTr="009D62C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42417A" w:rsidRPr="00711143" w:rsidRDefault="0042417A" w:rsidP="009D62CA">
            <w:pPr>
              <w:spacing w:after="0" w:line="240" w:lineRule="auto"/>
            </w:pPr>
            <w:r w:rsidRPr="00711143">
              <w:t xml:space="preserve">Чистый </w:t>
            </w:r>
            <w:r w:rsidRPr="00711143">
              <w:t>дисконтированный доход, или чистая пр</w:t>
            </w:r>
            <w:r>
              <w:t>иведенная стоимость (ЧДД, NPV)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42417A" w:rsidRPr="00142F39" w:rsidRDefault="0042417A" w:rsidP="009D62CA">
            <w:pPr>
              <w:spacing w:after="0" w:line="240" w:lineRule="auto"/>
            </w:pPr>
            <w:r w:rsidRPr="00711143">
              <w:t xml:space="preserve">Стоимость </w:t>
            </w:r>
            <w:r w:rsidRPr="00711143">
              <w:t>чистых денежных поступлений за весь расчетный период, приведенная к начальному шагу с использованием метода дисконтирования</w:t>
            </w:r>
          </w:p>
        </w:tc>
      </w:tr>
      <w:tr w:rsidR="00AC0775" w:rsidRPr="00AC0775" w:rsidTr="00E523E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AC0775" w:rsidRPr="00AC0775" w:rsidRDefault="00AC0775" w:rsidP="00AC0775">
            <w:pPr>
              <w:spacing w:after="0" w:line="240" w:lineRule="auto"/>
            </w:pPr>
            <w:r w:rsidRPr="00AC0775">
              <w:rPr>
                <w:lang w:val="en-US"/>
              </w:rPr>
              <w:t>COPERT</w:t>
            </w:r>
            <w:r w:rsidRPr="00AC0775">
              <w:t xml:space="preserve"> </w:t>
            </w:r>
          </w:p>
          <w:p w:rsidR="00AC0775" w:rsidRPr="00AC0775" w:rsidRDefault="00AC0775" w:rsidP="00AC0775">
            <w:pPr>
              <w:spacing w:after="0" w:line="240" w:lineRule="auto"/>
            </w:pPr>
          </w:p>
        </w:tc>
        <w:tc>
          <w:tcPr>
            <w:tcW w:w="9781" w:type="dxa"/>
            <w:shd w:val="clear" w:color="auto" w:fill="auto"/>
            <w:vAlign w:val="bottom"/>
          </w:tcPr>
          <w:p w:rsidR="00AC0775" w:rsidRPr="00AC0775" w:rsidRDefault="00AC0775" w:rsidP="00AC0775">
            <w:pPr>
              <w:spacing w:after="0" w:line="240" w:lineRule="auto"/>
            </w:pPr>
            <w:r w:rsidRPr="00AC0775">
              <w:t xml:space="preserve">Программа, предназначенная для расчета выбросов загрязняющих веществ в атмосферу от автомобильного транспорта, Техническая разработка </w:t>
            </w:r>
            <w:r w:rsidRPr="00AC0775">
              <w:rPr>
                <w:lang w:val="en-US"/>
              </w:rPr>
              <w:t>COPERT</w:t>
            </w:r>
            <w:r w:rsidRPr="00AC0775">
              <w:t xml:space="preserve"> финансируется Европейским агентством по окружающей среде (</w:t>
            </w:r>
            <w:r w:rsidRPr="00AC0775">
              <w:rPr>
                <w:lang w:val="en-US"/>
              </w:rPr>
              <w:t>EEA</w:t>
            </w:r>
            <w:r w:rsidRPr="00AC0775">
              <w:t>)</w:t>
            </w:r>
          </w:p>
        </w:tc>
      </w:tr>
      <w:tr w:rsidR="00AC0775" w:rsidRPr="00AC0775" w:rsidTr="00E523EA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:rsidR="00AC0775" w:rsidRPr="00AC0775" w:rsidRDefault="00AC0775" w:rsidP="00AC0775">
            <w:pPr>
              <w:spacing w:after="0" w:line="240" w:lineRule="auto"/>
              <w:rPr>
                <w:lang w:val="en-US"/>
              </w:rPr>
            </w:pPr>
            <w:r w:rsidRPr="00AC0775">
              <w:rPr>
                <w:lang w:val="en-US"/>
              </w:rPr>
              <w:t>EBITDA (Earnings Before Interest, Taxes, Depreciation &amp; Amortization)</w:t>
            </w:r>
          </w:p>
        </w:tc>
        <w:tc>
          <w:tcPr>
            <w:tcW w:w="9781" w:type="dxa"/>
            <w:shd w:val="clear" w:color="auto" w:fill="auto"/>
            <w:noWrap/>
            <w:vAlign w:val="bottom"/>
          </w:tcPr>
          <w:p w:rsidR="00AC0775" w:rsidRPr="00AC0775" w:rsidRDefault="00AC0775" w:rsidP="00AC0775">
            <w:pPr>
              <w:spacing w:after="0" w:line="240" w:lineRule="auto"/>
            </w:pPr>
            <w:r w:rsidRPr="00AC0775">
              <w:t>Прибыль до вычета процентов, налогов, амортизации основных средств и нематериальных активов</w:t>
            </w:r>
          </w:p>
        </w:tc>
      </w:tr>
      <w:tr w:rsidR="00AC0775" w:rsidRPr="00AC0775" w:rsidTr="00E523E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AC0775" w:rsidRPr="00AC0775" w:rsidRDefault="00AC0775" w:rsidP="00AC0775">
            <w:pPr>
              <w:spacing w:after="0" w:line="240" w:lineRule="auto"/>
            </w:pPr>
            <w:r w:rsidRPr="00AC0775">
              <w:t xml:space="preserve">GPS  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AC0775" w:rsidRPr="00AC0775" w:rsidRDefault="00AC0775" w:rsidP="00AC0775">
            <w:pPr>
              <w:spacing w:after="0" w:line="240" w:lineRule="auto"/>
            </w:pPr>
            <w:r w:rsidRPr="00AC0775">
              <w:t>Global Positioning System, спутниковая система позиционирования</w:t>
            </w:r>
          </w:p>
        </w:tc>
      </w:tr>
      <w:tr w:rsidR="00AC0775" w:rsidRPr="00AC0775" w:rsidTr="00E523E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AC0775" w:rsidRPr="00AC0775" w:rsidRDefault="00AC0775" w:rsidP="00AC0775">
            <w:pPr>
              <w:spacing w:after="0" w:line="240" w:lineRule="auto"/>
              <w:rPr>
                <w:lang w:val="en-US"/>
              </w:rPr>
            </w:pPr>
            <w:r w:rsidRPr="00AC0775">
              <w:rPr>
                <w:lang w:val="en-US"/>
              </w:rPr>
              <w:t>TEEMP «Transport Emissions Evaluation Models for Projects»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AC0775" w:rsidRPr="00AC0775" w:rsidRDefault="00AC0775" w:rsidP="00AC0775">
            <w:pPr>
              <w:spacing w:after="0" w:line="240" w:lineRule="auto"/>
            </w:pPr>
            <w:r w:rsidRPr="00AC0775">
              <w:t>Модель оценки выбросов от транспорта для проектов, программный продукт, созданный Институтом разработки политик в сфере транспорта и развития (ITDP)</w:t>
            </w:r>
          </w:p>
        </w:tc>
      </w:tr>
      <w:tr w:rsidR="00AC0775" w:rsidRPr="00AC0775" w:rsidTr="00E523EA">
        <w:trPr>
          <w:trHeight w:val="300"/>
        </w:trPr>
        <w:tc>
          <w:tcPr>
            <w:tcW w:w="4531" w:type="dxa"/>
            <w:shd w:val="clear" w:color="auto" w:fill="auto"/>
            <w:noWrap/>
          </w:tcPr>
          <w:p w:rsidR="00AC0775" w:rsidRPr="00AC0775" w:rsidRDefault="00AC0775" w:rsidP="00AC0775">
            <w:pPr>
              <w:spacing w:after="0" w:line="240" w:lineRule="auto"/>
              <w:rPr>
                <w:lang w:val="en-US"/>
              </w:rPr>
            </w:pPr>
            <w:proofErr w:type="spellStart"/>
            <w:r w:rsidRPr="00AC0775">
              <w:t>VoT</w:t>
            </w:r>
            <w:proofErr w:type="spellEnd"/>
            <w:r w:rsidRPr="00AC0775">
              <w:t xml:space="preserve"> – Value of </w:t>
            </w:r>
            <w:proofErr w:type="spellStart"/>
            <w:r w:rsidRPr="00AC0775">
              <w:t>Time</w:t>
            </w:r>
            <w:proofErr w:type="spellEnd"/>
            <w:r w:rsidRPr="00AC0775">
              <w:t>, Стоимость времени</w:t>
            </w:r>
          </w:p>
        </w:tc>
        <w:tc>
          <w:tcPr>
            <w:tcW w:w="9781" w:type="dxa"/>
            <w:shd w:val="clear" w:color="auto" w:fill="auto"/>
            <w:vAlign w:val="bottom"/>
          </w:tcPr>
          <w:p w:rsidR="00AC0775" w:rsidRPr="00AC0775" w:rsidRDefault="00AC0775" w:rsidP="00AC0775">
            <w:pPr>
              <w:spacing w:after="0" w:line="240" w:lineRule="auto"/>
            </w:pPr>
            <w:r w:rsidRPr="00AC0775">
              <w:t xml:space="preserve">Стоимостная оценка затрат времени пассажиров и водителей </w:t>
            </w:r>
          </w:p>
        </w:tc>
      </w:tr>
    </w:tbl>
    <w:p w:rsidR="004A7681" w:rsidRPr="009E289E" w:rsidRDefault="004A7681"/>
    <w:sectPr w:rsidR="004A7681" w:rsidRPr="009E289E" w:rsidSect="002C6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3B1"/>
    <w:multiLevelType w:val="hybridMultilevel"/>
    <w:tmpl w:val="43466458"/>
    <w:lvl w:ilvl="0" w:tplc="F34E8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0A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0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EC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0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A3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E80EC5"/>
    <w:multiLevelType w:val="hybridMultilevel"/>
    <w:tmpl w:val="83E8D288"/>
    <w:lvl w:ilvl="0" w:tplc="3C54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A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0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A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A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E1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44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A73B31"/>
    <w:multiLevelType w:val="hybridMultilevel"/>
    <w:tmpl w:val="20D6F354"/>
    <w:lvl w:ilvl="0" w:tplc="87C8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C8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8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4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E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65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09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A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A0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A"/>
    <w:rsid w:val="0010464A"/>
    <w:rsid w:val="002C6F1F"/>
    <w:rsid w:val="003A11CE"/>
    <w:rsid w:val="0042417A"/>
    <w:rsid w:val="004A7681"/>
    <w:rsid w:val="0050432A"/>
    <w:rsid w:val="00570297"/>
    <w:rsid w:val="0059554E"/>
    <w:rsid w:val="008A1989"/>
    <w:rsid w:val="009D62CA"/>
    <w:rsid w:val="009E289E"/>
    <w:rsid w:val="00A3381A"/>
    <w:rsid w:val="00AC0775"/>
    <w:rsid w:val="00B8217A"/>
    <w:rsid w:val="00D7606C"/>
    <w:rsid w:val="00D95EA4"/>
    <w:rsid w:val="00DE5520"/>
    <w:rsid w:val="00E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E3B70-B39C-4090-8661-E09D057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 Дмитрий</dc:creator>
  <cp:lastModifiedBy>Цибро Станислав Владимирович</cp:lastModifiedBy>
  <cp:revision>4</cp:revision>
  <dcterms:created xsi:type="dcterms:W3CDTF">2017-08-14T08:01:00Z</dcterms:created>
  <dcterms:modified xsi:type="dcterms:W3CDTF">2017-08-14T08:49:00Z</dcterms:modified>
</cp:coreProperties>
</file>